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98" w:after="98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004DBB"/>
          <w:spacing w:val="0"/>
          <w:position w:val="0"/>
          <w:sz w:val="72"/>
          <w:shd w:fill="FFFFFF" w:val="clear"/>
        </w:rPr>
      </w:pPr>
      <w:r>
        <w:rPr>
          <w:rFonts w:ascii="Segoe UI Symbol" w:hAnsi="Segoe UI Symbol" w:cs="Segoe UI Symbol" w:eastAsia="Segoe UI Symbol"/>
          <w:b/>
          <w:i/>
          <w:color w:val="004DBB"/>
          <w:spacing w:val="0"/>
          <w:position w:val="0"/>
          <w:sz w:val="72"/>
          <w:shd w:fill="FFFFFF" w:val="clear"/>
        </w:rPr>
        <w:t xml:space="preserve">№</w:t>
      </w:r>
      <w:r>
        <w:rPr>
          <w:rFonts w:ascii="Times New Roman" w:hAnsi="Times New Roman" w:cs="Times New Roman" w:eastAsia="Times New Roman"/>
          <w:b/>
          <w:i/>
          <w:color w:val="004DBB"/>
          <w:spacing w:val="0"/>
          <w:position w:val="0"/>
          <w:sz w:val="72"/>
          <w:shd w:fill="FFFFFF" w:val="clear"/>
        </w:rPr>
        <w:t xml:space="preserve"> 11</w:t>
      </w:r>
    </w:p>
    <w:p>
      <w:pPr>
        <w:spacing w:before="98" w:after="98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004DBB"/>
          <w:spacing w:val="0"/>
          <w:position w:val="0"/>
          <w:sz w:val="72"/>
          <w:shd w:fill="FFFFFF" w:val="clear"/>
        </w:rPr>
      </w:pPr>
    </w:p>
    <w:p>
      <w:pPr>
        <w:spacing w:before="98" w:after="98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004DBB"/>
          <w:spacing w:val="0"/>
          <w:position w:val="0"/>
          <w:sz w:val="72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4DBB"/>
          <w:spacing w:val="0"/>
          <w:position w:val="0"/>
          <w:sz w:val="72"/>
          <w:shd w:fill="FFFFFF" w:val="clear"/>
        </w:rPr>
        <w:t xml:space="preserve">Картотека сюжетно-ролевых игр средняя группа</w:t>
      </w:r>
    </w:p>
    <w:p>
      <w:pPr>
        <w:spacing w:before="98" w:after="9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4DBB"/>
          <w:spacing w:val="0"/>
          <w:position w:val="0"/>
          <w:sz w:val="40"/>
          <w:shd w:fill="FFFFFF" w:val="clear"/>
        </w:rPr>
      </w:pPr>
    </w:p>
    <w:p>
      <w:pPr>
        <w:spacing w:before="98" w:after="98" w:line="240"/>
        <w:ind w:right="0" w:left="0" w:firstLine="0"/>
        <w:jc w:val="center"/>
        <w:rPr>
          <w:rFonts w:ascii="Times New Roman" w:hAnsi="Times New Roman" w:cs="Times New Roman" w:eastAsia="Times New Roman"/>
          <w:color w:val="0070C0"/>
          <w:spacing w:val="0"/>
          <w:position w:val="0"/>
          <w:sz w:val="40"/>
          <w:shd w:fill="FFFFFF" w:val="clear"/>
        </w:rPr>
      </w:pPr>
    </w:p>
    <w:p>
      <w:pPr>
        <w:spacing w:before="98" w:after="9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40"/>
          <w:shd w:fill="FFFFFF" w:val="clear"/>
        </w:rPr>
      </w:pPr>
      <w:r>
        <w:object w:dxaOrig="7815" w:dyaOrig="6884">
          <v:rect xmlns:o="urn:schemas-microsoft-com:office:office" xmlns:v="urn:schemas-microsoft-com:vml" id="rectole0000000000" style="width:390.750000pt;height:344.2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98" w:after="98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40"/>
          <w:shd w:fill="FFFFFF" w:val="clear"/>
        </w:rPr>
      </w:pPr>
    </w:p>
    <w:p>
      <w:pPr>
        <w:numPr>
          <w:ilvl w:val="0"/>
          <w:numId w:val="3"/>
        </w:numPr>
        <w:spacing w:before="98" w:after="98" w:line="240"/>
        <w:ind w:right="0" w:left="720" w:hanging="360"/>
        <w:jc w:val="left"/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40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40"/>
          <w:shd w:fill="FFFFFF" w:val="clear"/>
        </w:rPr>
        <w:t xml:space="preserve">Зоопарк 1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Цель: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расширить знания детей о диких животных, их повадках, образе жизни, питании, воспитывать любовь, гуманное отношение к животным, расширить словарный запас детей.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Оборудование: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игрушечные дикие звери, знакомые детям, клетки (из строительного материала), билеты, деньги, касса.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Ход игры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: воспитатель сообщает детям, что в город приехал зоопарк, и предлагает сходить туда. Дети покупают билеты в кассе и идут в зоопарк. Там рассматривают животных, рассказывают о том, где они живут, чем питаются. В ходе игры следует обращать внимание детей на то, как надо обращаться с животными, как ухаживать за ними. </w:t>
      </w:r>
    </w:p>
    <w:p>
      <w:pPr>
        <w:spacing w:before="98" w:after="98" w:line="240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6"/>
        </w:numPr>
        <w:spacing w:before="98" w:after="98" w:line="240"/>
        <w:ind w:right="0" w:left="720" w:hanging="360"/>
        <w:jc w:val="left"/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40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40"/>
          <w:shd w:fill="FFFFFF" w:val="clear"/>
        </w:rPr>
        <w:t xml:space="preserve">Детский сад 2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Цель: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расширить знания детей о назначении детского сада, о профессиях тех людей, которые здесь работают,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воспитателя, няни, повара, музыкального работника, воспитать у детей желание подражать действиям взрослых, заботливо относиться к своим воспитанникам.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Оборудование: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все игрушки, необходимые для игры в детский сад.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Ход игры: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воспитатель предлагает детям поиграть в детский сад. По желанию назначаем детей на роли Воспитателя, Няни, Музыкального руководителя. В качестве воспитанников выступают куклы, зверюшки. В ходе игры следят за взаимоотношениями с детьми, помогают им найти выход из сложных ситуаций.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9"/>
        </w:numPr>
        <w:spacing w:before="245" w:after="245" w:line="240"/>
        <w:ind w:right="0" w:left="720" w:hanging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FFFFFF" w:val="clear"/>
        </w:rPr>
        <w:t xml:space="preserve">Семья 3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Цель.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Развитие интереса в игре. Формирование положительных взаимоотношений между детьми.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Игровой материал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.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Кукла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—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младенец, атрибуты для оборудования домика, кукольная одежда, посуда, мебель, предметы-заместители.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Ход игры. 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Игру воспитатель может начать с чтения художественного произведения Н. Забилы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Ясочкин садик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одновременно в группу вносится новая кукла Ясочка. После чтения рассказа педагог предлагает детям поиграть так, как Яся, помогает приготовить игрушки для игры.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Затем воспитатель может предложить детям пофантазировать, как бы они играли, оставшись дома одни.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 последующие дни воспитатель вместе с детьми мо жет оборудовать домик на площадке, в котором будет жить Ясочка. Для этого нужно убрать в домике: помыть Пол, повесить шторы на окна. После этого педагог может побеседовать в присутствии детей с родителями недавно переболевшего ребенка о том, чем он болел, как мама и папа заботились о нем, как лечили его. Также можно провести игру-занятие с куклой (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Ясочка простудилась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»).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Затем воспитатель предлагает детям самостоятельно поиграть 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семью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наблюдая со стороны за игрой.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При последующем проведении игры педагог может внести новое направление, предложить детям поиграть, как будто бы у Яси день рождения. Перед этим можно вспомнить, что делали дети, когда у кого-то в группе праздновался день рождения (дети по секрету готовили подарки: рисовали, лепили, приносили из дому открытки, мелкие игрушки. На празднике поздравляли именинника, играли в хороводные игры, плясали, читали стихи). После этого педагог предлагает ребятам на занятии по лепке слепить бублики, печенье, конфеты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—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угощение, а вечером отпраздновать день рождения Ясочки.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 последующие дни многие дети уже могут в само стоятельных играх с куклами развивать различные вари анты празднования дня рождения, насыщая игру собственным опытом, приобретенным в семье.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 целью обогащения знаний детей о труде взрослых воспитатель, предварительно договорившись с родителями, может дать детям поручение помочь дома маме и приготовлении еды, в уборке комнаты, в стирке, а по том рассказать об этом в детском саду.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Для дальнейшего развития игры 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семью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педагог выясняет, у кого из детей есть младшие братья или сестры. Можно детям прочитать книгу А. Барто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Младшим брат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рассмотреть в ней иллюстрации. В группу воспитатель приносит новую куклу-младенпа и все необходимое для ухода за ней и предлагает детям представить, как будто у каждого из них есть маленький братик или сестричка, рассказать, как бы они помогали маме ухаживать за ним.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Воспитатель может также организовать игру 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семью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на прогулке.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Игру можно предложить группе детей из трех чело век. Распределить роли: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мама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папа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сестра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 центре внимания игры кукла-младенец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Алеша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новая кухонная посуда. Девочкам можно предложить убрать в игровом домике, переставить мебель, выбрать поудобнее место для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Алешиной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колыбели, постелить постель, перепеленать малыша, уложить его спать.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Папу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можно отправить на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базар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принести траву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—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лук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После этого в игру воспитатель может включить и других детей по их желанию и предложить им роли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Ясочки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друга папы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—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шофера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который может отвезти всю семью в лес отдыхать, и т. д.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Воспитатель должен предоставлять детям самостоятельность в развитии сюжета, но также внимательно следить за игрой и умело использовать ролевые взаимоотношения детей для укрепления реальных положительных взаимоотношений между ними.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Закончить игру воспитатель может предложением идти (всей семье обедать в группу.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Сюжет игры 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семью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воспитатель совместно с детьми может постоянно развивать, переплетая с играми 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детский сад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шоферов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мамы и папы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бабушки и дедушки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Участники игры 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семью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могут отводить своих детей 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детский сад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принимать участие в (утренниках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днях рождения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чинить игрушки;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мамы и папы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 детьми в роли пассажиров отправляться в автобусе на загородную прогулку в лес, или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шофер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отвозить на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скорой помощи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маму с заболевшим сынишкой 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больницу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где его принимают, лечат, ухаживают, и т. д.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11"/>
        </w:numPr>
        <w:spacing w:before="98" w:after="98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40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40"/>
          <w:shd w:fill="FFFFFF" w:val="clear"/>
        </w:rPr>
        <w:t xml:space="preserve">Банный день 4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Цель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. Развитие интереса в игре. Формирование положительных взаимоотношений между детьми. Воспитание у детей любви к чистоте и опрятности, заботливо го отношения к младшим.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Игровой материал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. Ширма, тазики, ванночки, строительный материал, игровые банные принадлежности, предметы-заместители, кукольная одежда, куклы.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Игровые роли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. Мама, папа.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Ход игры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. Игру воспитатель может начать с чтения произведения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Девочка чумазая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Купание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из книги А. Барто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Младший брат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Побеседовать по содержанию текстов. После этого целесообразно показать детям мультфильм К. Чуковского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Мойдодыр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рассмотреть картин и Е. И. Радиной, В. А. Езикеевой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Игра с куклой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А также провести беседу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Как мы купались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 которой закрепить не только последовательность купания, но и уточнить представления детей об оборудовании ванной комнаты, о том, как внимательно, заботливо, ласково относятся мамы и папы к своим детям. Также воспитатель может привлечь детей совместно с родителями принять участие в изготовлении атрибутов, оборудовании большой ванной комнаты (или бани) для кукол.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 помощью родителей и с участием детей можно соорудить вешалку для полотенец, решетку под ноги. Дети могут сконструировать коробочки-мыльницы. Скамейки и стулья для ванной комнаты могут быть изготовлены из крупного строительного материала или же можно воспользоваться детскими стульчиками, скамеечками.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При проведении игры воспитатель говорит детям, что они вчера очень хорошо убрали в игровом уголке; помыли все игрушки, красиво расставили их на полках. Грязными остались только куклы, поэтому нужно их помыть.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Педагог предлагает устроить им банный день. Дети ставят ширму, приносят ванночки, тазики, сооружают из строительного материала скамейки, стульчики, под ноги ставят решетку, находят расчески, мочалки, мыло, Мыльницы. Вот баня и готова! Некоторые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мамы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Торопятся начать купать, не приготовив чистой одежды .Для кукол. Воспитатель спрашивает их: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А во что вы переоденете своих дочек?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». 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Мамы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бегут к шкафу, приносят одежду и складывают ее на стульчики. (У каждой куклы своя одежда). После этого дети раздевают и купают кукол: в ванне, под душем, в тазике. Если возникает необходимость, воспитатель помогает детям, следит, чтобы они заботливо относились к куклам, называли их по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именам; напоминает, что купать нужно осторожно, аккуратно, не налить воды 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уши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Когда куклы вымыты, их одевают, причесывают. После купания дети выливают воду, убирают ванную комнату.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13"/>
        </w:numPr>
        <w:spacing w:before="98" w:after="98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40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40"/>
          <w:shd w:fill="FFFFFF" w:val="clear"/>
        </w:rPr>
        <w:t xml:space="preserve">Большая стирка 5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Цель.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Развитие интереса в игре. Формирование по ложительных взаимоотношений между детьми. Воспи тание у детей уважения к труду прачки, бережного от ношения к чистым вещам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—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результату ее труда.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Игровой материал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. Ширма, тазики, ванночки, строительный материал, игровые банные принадлежности, предметы-заместители, кукольная одежда, куклы.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Игровые роли.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Мама, папа, дочка, сын, тетя.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Ход игры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. Перед тем как начать игру воспитатель про сит детей понаблюдать за трудом мамы дома, помочь сп во время стирки. Затем педагог читает рассказ А. Кардашовой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Большая стирка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После этого, если у детей не возникает желания по играть самостоятельно в игру, то воспитатель может предложить им сам устроить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большую стирку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или вынес I и на участок ванночку и белье.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Далее педагог предлагает детям следующие роли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мама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дочка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сын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тетя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др. Можно развить, следующий сюжет: у детей грязная одежда, нужно к постирать и всю одежду, которая запачкалась.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Мама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будет руководить стиркой: какую одежду нужно стирать первой, как полоскать белье, где нужно развесить белье, как погладить.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Воспитатель должен умело использовать ролевые от ношения во время игры для предупреждения конфликта и формирования положительных реальных взаимоотношений.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При последующем проведении игры педагог может использовать другую форму: игра 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прачечную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Естественно, перед этим должна быть проведена соответствующая работа по ознакомлению с трудом прачки.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Во время экскурсии в прачечную детского сада воспитатель знакомит детей с трудом прачки (стирает, подсинивает, крахмалит), подчеркивает общественную значимость ее труда (она стирает постельное белье, полотенца, скатерти, халаты для сотрудников детского сада). Прачка очень старается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—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белоснежное белье всем приятно. Стиральная машина, электроутюги облегчают труд прачки. Экскурсия способствует воспитанию у детей уважения к труду прачки, бережного отношения к чистым вещам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—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результату ее труда.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Поводом для возникновения игры 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прачечную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часто бывает внесение воспитателем в группу (или на участок) предметов и игрушек, необходимых для стирки.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Детей привлекает роль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прачки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потому что им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ин тересно стирать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особенно в стиральной машине. Что бы предотвратить возможные конфликты, педагог предлагает им работать в первую и вторую смены, как в прачечной.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15"/>
        </w:numPr>
        <w:spacing w:before="98" w:after="98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40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40"/>
          <w:shd w:fill="FFFFFF" w:val="clear"/>
        </w:rPr>
        <w:t xml:space="preserve">Автобус (Троллейбус) 6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Цель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. Закрепление знаний и умений о труде водителя и кондуктора, на основе которых ребята смогут развить сюжетную, творческую игру. Знакомство с правилами поведения в автобусе. Развитие интереса в игре. Формирование положительных взаимоотношений между деть ми. Воспитание у детей уважения к труду водителя и кондуктора.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Игровой материал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. Строительный материал, игрушечный автобус, руль, фуражка, палка милиционера-регулировщика, куклы, деньги, билеты, кошельки, сумка для кондуктора.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Игровые роли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. Водитель, кондуктор, контролер, милиционер-регулировщик.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Ход игры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. Подготовку к игре воспитателю нужно начать с наблюдения за автобусами на улице. Хорошо если это наблюдение провести на автобусной остановке, так как здесь дети могут наблюдать не только за движением автобуса, но и за тем, как входят и выходят из него пассажиры, а в окна автобуса увидеть водителя и кондуктора.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После такого наблюдения, которым руководит воспитатель, привлекая и направляя внимание детей, поясняя им все, что они видят, можно предложить детям на занятии нарисовать автобус.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Затем педагогу надо организовать игру с игрушечным автобусом, в которой дети смогли бы отразить свои впечатления. Так, надо сделать автобусную остановку, где автобус будет замедлять ход и останавливаться, после чего снова отправляться в путь. Маленьких куколок можно сажать на остановке в автобус и везти до следующей остановки в другом конце комнаты.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Следующим этапом в подготовке к игре должна быть поездка детей на настоящем автобусе, во время которой педагог многое показывает и объясняет им. Во время такой поездки очень важно, чтобы дети поняли, как сложна работа водителя, и понаблюдали за ней, поняли смысл деятельности кондуктора и посмотрели, как он работает, как он вежливо ведет себя с пассажирами. В простой и доступной форме педагог должен объяснить детям правила поведения людей в автобусе и других видах транспорта (если тебе уступили место, поблагодари; сам уступи место старику или больному человеку, которому трудно стоять; не забудь поблагодарить кондуктора, когда он даст тебе билет; садись на свободное место, а не требуй обязательно места у окна и т. д.). Педагог обязательно должен объяснять каждое правило поведения. Надо, чтобы дети поняли, почему старику или инвалиду надо уступать место, почему нельзя требовать для себя лучшего места у окна. Такое объяснение поможет детям практически овладеть правилами поведения в автобусах, троллейбусах и т. д., а потом, закрепляясь в игре, они войдут в привычку, станут нормой их поведения.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Еще один из важных моментов во время путешествия в автобусе - объяснить детям, что поездки не самоцель,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что люди совершают их не ради удовольствия, получаемого от самой езды: одни едут на работу, другие - в зоопарк, третьи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—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 театр, четвертые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—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к доктору и т. д. Водитель и кондуктор своим трудом помогают людям быстро доехать туда, куда им нужно, поэтому их труд почетен и нужно быть благодарным им за это.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После такой поездки педагогу надо провести с детьми беседу по картине соответствующего содержания, предварительно внимательно рассмотрев ее с ними. Разбирая с детьми содержание картины, нужно рассказать, кто из изображенных на ней пассажиров куда едет (бабушка с большой сумкой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—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 магазин, мама везет дочку в школу, дядя с портфелем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—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на работу и т. д.). Затем можно совместно с детьми изготовить атрибуты, которые понадобятся для игры: деньги, билеты, кошельки. Воспитатель, кроме того, делает сумку для кондуктора и руль для водителя.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Последним этапом в подготовке к игре может быть просмотр фильма, в котором показана поездка в автобусе, деятельность кондуктора и водителя. При этом воспитатель должен объяснить детям все, что они видят, и непременно задавать им вопросы.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После этого можно начинать игру.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Для игры воспитатель делает автобус, сдвигая стульчики и ставя их так, как расположены сиденья в автобусе. Все сооружение можно огородить кирпичиками из большого строительного набора, оставив спереди и сзади по двери для посадки и высадки пассажиров. В заднем конце автобуса педагог делает место кондуктора, в переднем место водителя. Перед водителем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—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руль, который прикрепляется либо к большому деревянному цилиндру из строительного набора, либо к спинке стула. Детям для игры раздаются кошельки, деньги, сумки, куклы. Попроси и водителя занять свое место, кондуктор (воспитатель) вежливо предлагает пассажирам войти в автобус и помогает им удобно разместиться. Так, пассажирам с детьми он предлагает занять передние места, а тем, кому не хватило сидячих мест, советует держаться, чтобы не упасть во время езды, и т. д. Размещая пассажиров, кондуктор попутно объясняет им свои действия (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У вас на руках сын. Держать его тяжело. Вам надо присесть. Уступите, пожалуй ста, место, а то мальчика держать тяжело. Дедушке тоже надо уступить место. Он старый, ему трудно стоять. А вы сильный, вы уступите место дедушке и держитесь рукой тут, а то можно упасть, когда автобус быстро едет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т. д.). Затем кондуктор раздает пассажирам билеты и попутно выясняет, кто из них куда едет и дает сигнал к отправлению. В пути он объявляет остановки (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Библиотека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Больница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Школа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т. д.), помогает выйти из автобуса и войти в него пожилым людям, инвалидам, дает билеты вновь вошедшим, следит за порядком в автобусе.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 следующий раз роль кондуктора воспитатель может поручить уже кому-нибудь из детей. Педагог направляет и фу, став теперь одним из пассажиров. Если кондуктор забывает объявлять остановки или во время отправлять автобус, воспитатель напоминает об этом, при чем, не нарушая хода игры: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Какая остановка? Мне надо в аптеку. Пожалуйста, скажите мне, когда выйти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или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Вы забыли дать мне билет. Дайте, пожалуйста, билет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т. д.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Некоторое время спустя педагог может ввести в игру роль контролера, проверяющего у всех ли есть билеты, и роль милиционера-регулировщика, который то разрешает, то запрещает движение автобуса.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Дальнейшее развитие игры должно быть направлено по линии объединения ее с другими сюжетами и подключения к ним.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17"/>
        </w:numPr>
        <w:spacing w:before="98" w:after="98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40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40"/>
          <w:shd w:fill="FFFFFF" w:val="clear"/>
        </w:rPr>
        <w:t xml:space="preserve">Шоферы 7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Цель.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Закрепление знаний и умений о труде шофера, на основе которых ребята смогут развить сюжетную, творческую игру. Развитие интереса в игре. Формирование положительных взаимоотношений между детьми. Воспитание у детей уважения к труду шофера.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Игровой материал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.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Машины различных марок, светофор, бензозаправочная колонка, строительный матери ал, рули, фуражка и палка милиционера-регулировщика, куклы.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Игровые роли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. Шоферы, механик, бензозаправщик, диспетчер.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444444"/>
          <w:spacing w:val="0"/>
          <w:position w:val="0"/>
          <w:sz w:val="28"/>
          <w:shd w:fill="FFFFFF" w:val="clear"/>
        </w:rPr>
        <w:t xml:space="preserve">Ход игры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.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Подготовку к игре воспитателю следует начать с организации специальных наблюдений за| деятельностью шофера. Они должны направляться педагогом и сопровождаться его рассказом, объяснением Очень хорошим поводом для первого детального знакомства детей с работой шофера может служить наблюдение за тем, как в детский сад привозят продукты. Показан и объяснив, как шофер привез продукты, что он привез м что из этих продуктов потом будут готовить, надо осмотреть с детьми машину, в том числе и кабину шофера. Желательно организовать постоянное общение с шофером, который привозит продукты в детский сад. Дети наблюдают за его работой, помогают разгружать машину.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Следующий этап в подготовке к игре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—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это наблюдение за тем, как привозят продукты в соседние магазины. Гуляя с детьми по улице, можно остановиться то у одного, то у другого магазина и понаблюдать, как выгружают привезенные продукты: молоко, хлеб, овощи, фрукты и т. д. В результате такого наблюдения ребята должны понять, что быть шофером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—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это вовсе не значит просто крутить руль и гудеть, что шофер ездит на машине для того, чтобы привезти хлеб, молоко, и т. д.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Также перед началом игры воспитатель организует экскурсии в гараж, к бензозаправочной колонке, к ожив ленному перекрестку, где есть милиционер-регулировщик.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Воспитателю желательно провести еще одну экскурсию в гараж, но не в любой гараж, а в тот, где работает шофером папа одного из воспитанников данной группы, там папа расскажет о своей работе.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Эмоционально окрашенные представления детей о труде родителей, его общественной пользе являются од ним из факторов, побуждающих ребенка брать на себя роль отца или матери, отражать в игре их деятельность в быту и на производстве.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Впечатления, полученные детьми во время таких про гулок и экскурсий, надо закрепить в беседе по картине или по открыткам. В ходе этих бесед воспитателю необходимо акцентировать общественную значимость деятельности шофера, подчеркнуть значение его деятельности для других.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      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Затем воспитатель может организовать обыгрывание игрушечных автомобилей. Например, детям дают вылепленные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ими на занятиях овощи, фрукты, хлебные и кондитерские изделия, мебель, сделанную из бумаги. Воспитатель советует отвезти продукты в детский сад, товары в магазин, перевезти из магазина мебель в новый дом, покатать кукол, отвезти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их на дачу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ит.д.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      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Для обогащения опыта детей, их знаний надо показать ребятам на улице разные машины ( для перевозки молока, хлеба, грузовые, легковые, пожарную, скорую медицинскую помощь, по возможности показать в действии машины, поливающие улицы, подметающие, посыпающие песком), объясняя назначение каждой из них. При этом педагогу надо подчеркнуть, что все, что делают эти машины, можно осуществить только благодаря деятельности шофера.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      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Педагогу также следует закрепить полученные детьми во время прогулок и экскурсий знания, рассматривая с ними картины, изображающие улицу с различными видами машин, и в подвижной игре с элементом сюжета. Для этой игры надо приготовить картонные рули и палочку для регулировщика. Суть игры заключается в том, что каждый ребенок, управляя рулем, движется по комнате в том направлении, которое указывает ему милиционер своей палочкой ( или рукой). Регулировщик может менять направление движения, останавливать транспорт. Эта простая игра при хорошей организации доставляет детям много радости.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      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Одним из этапов в подготовке детей к сюжетной игре может быть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просмотр фильма, показывающий какой-нибудь конкретный случай деятельности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шофера и разные виды машин.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      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Одновременно на протяжении двух недель желательно прочитать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несколько рассказов из книги Б.Житкова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Что я видел?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провести несколько занятий по конструированию из строительного материала (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Гараж для нескольких автомашин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Грузовой автомобиль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»)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 последующим обыгрыванием построек. Хорошо разучить с детьми подвижную игру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Цветные автомобили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музыкально-дидактическую игру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Пешеходы и такси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(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муз. М.Завалишиной).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      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На участке дети вместе с воспитателем могут украсить разноцветными флажками большой грузовой автомобиль, возить на нем кукол, на прогулках строить в песке мосты, туннели, дороги, гаражи.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      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Проведение игры можно начать в разных вариантах.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      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Первый вариант может быть следующим. Воспитатель предлагает детям переехать на дачу. Сначала педагог предупреждает детей о предстоящем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переезде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что надо собрать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вещи, погрузить их в машину и сесть самим. После этого воспитатель назначает водителя. По дороге обязательно надо рассказывать детям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о том, мимо чего проезжает машина. В результате этого переезда кукольный уголок перемещается в другую часть комнаты. Разобрав вещи на даче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устроившись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на новом месте, педагог попросит шофера привезти продукты, потом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повезти детей в лес за грибами и ягодами или на речку купаться и загорать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т.д.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      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Дальнейшее развитие игры должно идти по линии подключения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ее к другим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игровым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темам, таким как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Магазин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Театр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». 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детский сад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др.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      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Еще одним из вариантов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развития данной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игры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может быть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следующий. Воспитатель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берет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на себя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роль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шофера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производит осмотр машины, моет ее, с помощью детей заправляет бак бензином. Затем у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диспетчера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выписывает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путевой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лист, в котором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указано, куда ехать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что перевозить.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Шофер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уезжает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на строительство жилого дома. Далее сюжет развивается таким образом: шофер помог построить дом.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      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Затем в игру воспитатель вводит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несколько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ролей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шоферов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строителей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Дети вместе с воспитателем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строят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новый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дом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для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Яси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ее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мамы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папы.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      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После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этого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педагог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призывает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детей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поиграть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самостоятельно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напоминает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детям, что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они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сами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могут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поиграть, как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захотят.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      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При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последующем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проведении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игры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шоферов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воспитатель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вносит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новые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игрушки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машины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различных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марок, которые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он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изготавливает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вместе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 детьми, светофор, бензозаправочную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колонку и др. Также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дети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совместно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 воспитателем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могут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сделать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новые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недостающие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игрушки (инструменты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для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ремонта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автомобилей, фуражку и палку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милиционера-регулировщика), усовершенствовать готовые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игрушки ( приделать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при помощи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пластилина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багажник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к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легковой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машине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или дугу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к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автобусу, превращая его в настоящий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троллейбус). Все это способствует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поддержанию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интереса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к устройству, назначению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способам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использования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игрушки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игре.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      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этом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возрасте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игры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детей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шоферов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 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тесно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переплетаются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играми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в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«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строительство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поскольку шоферы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помогают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строить 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  <w:t xml:space="preserve">дома, заводы, плотины.</w:t>
      </w:r>
    </w:p>
    <w:p>
      <w:pPr>
        <w:spacing w:before="98" w:after="98" w:line="276"/>
        <w:ind w:right="0" w:left="0" w:firstLine="0"/>
        <w:jc w:val="left"/>
        <w:rPr>
          <w:rFonts w:ascii="Times New Roman" w:hAnsi="Times New Roman" w:cs="Times New Roman" w:eastAsia="Times New Roman"/>
          <w:color w:val="444444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19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Магазин 8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научить детей классифицировать предметы по общим признакам, воспитывать чувство взаимопомощи, расширить словарный запас детей: ввести понятия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игрушки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мебель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продукты питания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посуда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Оборудование: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все игрушки, изображающие товары, которые можно купить в магазине, расположенные на витрине, деньги.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Ход игры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воспитатель предлагает детям разместить в удобном месте огромный супермаркет с такими отделами, как овощной, продуктовый, молочный, булочная и прочие, куда будут ходить покупатели. Дети самостоятельно распределяют роли продавцов, кассиров, торговых работников в отделах, рассортировывают товары по отделам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продукты, рыба, хлебобулочные изделия, мясо, молоко, бытовая химия и т.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д. Они приходят в супермаркет за покупками вместе со своими друзьями, выбирают товар, советуются с продавцами, расплачиваются в кассе. В ходе игры педагогу необходимо обращать внимание на взаимоотношения между продавцами и покупателями. Чем старше дети, тем больше отделов и товаров может быть в супермаркете.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21"/>
        </w:numPr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У врача 9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Цель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 учить детей уходу за больными и пользованию медицинскими инструментами, воспитывать в детях внимательность, чуткость, расширять словарный запас: ввести понятия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больница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больной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лечение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лекарства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температура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стационар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Оборудование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 куклы, игрушечные зверята, медицинские инструменты: термометр, шприц, таблетки, ложечка, фонендоскоп, вата, баночки с лекарствами, бинт, халат и чепчик для врача.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Ход игры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воспитатель предлагает поиграть, выбираются Доктор и Медсестра, остальные дети берут в руки игрушечных зверюшек и кукол, приходят в поликлинику на прием. К врачу обращаются пациенты с различными заболеваниями: у мишки болят зубы, потому что он ел много сладкого, кукла Маша прищемила дверью пальчик и т.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д. Уточняем действия: Доктор осматривает больного, назначает ему лечение, а Медсестра выполняет его указания. Некоторые больные требуют стационарного лечения, их кладут в больницу. Дети старшего дошкольного возраста могут выбрать несколько разных специалистов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терапевта, окулиста, хирурга и других известных детям врачей. Попадая на прием, игрушки рассказывают, почему они попали к врачу, воспитатель обсуждает с детьми, можно ли было этого избежать, говорит, что нужно с большей заботой относиться к своему здоровью. В ходе игры дети наблюдают за тем, как врач лечит больных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делает перевязки, измеряет температуру. Воспитатель оценивает, как дети общаются между собой, напоминает о том, чтобы выздоровевшие игрушки не забывали благодарить врача за оказанную помощь.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23"/>
        </w:numPr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Строим дом 10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познакомить детей со строительными профессиями, обратить внимание на роль техники, облегчающей труд строителей, научить детей сооружать постройку несложной конструкции, воспитать дружеские взаимоотношения в коллективе, расширить знания детей об особенностях труда строителей, расширить словарный запас детей: ввести понятия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постройка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каменщик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подъемный кран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строитель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крановщик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плотник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сварщик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строительный материал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Оборудование: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крупный строительный материал, машины, подъемный кран, игрушки для обыгрывания постройки, картинки с изображением людей строительной профессии: каменщика, плотника, крановщика, шофера и т.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Ход игры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воспитатель предлагает детям отгадать загадку: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Что за башенка стоит, а в окошке свет горит? В этой башне мы живем, и она зовется …? (дом)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Воспитатель предлагает детям построить большой, просторный дом, где бы могли поселиться игрушки. Дети вспоминают, какие бывают строительные профессии, чем заняты люди на стройке. Они рассматривают изображения строителей и рассказывают об их обязанностях. Затем дети договариваются о постройке дома. Распределяются роли между детьми: одни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Строители, они строят дом; другие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Водители, они подвозят строительный материал на стройку, один из детей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Крановщик. В ходе строительства следует обращать внимание на взаимоотношения между детьми. Дом готов, и туда могут вселяться новые жители. Дети самостоятельно играют.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25"/>
        </w:numPr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Парикмахерская 11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Цель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познакомить детей с профессией парикмахера, воспитывать культуру общения, расширить словарный запас детей.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Оборудование: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халат для парикмахера, накидка для клиента, инструменты парикмахера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расческа, ножницы, флакончики для одеколона, лака, фен и т.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Ход игры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стук в дверь. В гости к детям приходит кукла Катя. Она знакомится со всеми детьми и замечает в группе зеркало. Кукла спрашивает детей, нет ли у них расчески? Ее косичка расплелась, и она хотела бы причесаться. Кукле предлагают сходить в парикмахерскую. Уточняется, что там есть несколько залов: женский, мужской, маникюрный, в них работают хорошие мастера, и они быстро приведут прическу Кати в порядок. Назначаем парикмахеров, они занимают свои рабочие места. В салон идут другие дети и куклы. Катя остается очень довольной, ей нравится ее прическа. Она благодарит детей и обещает в следующий раз прийти именно в эту парикмахерскую. В процессе игры дети узнают об обязанностях парикмахера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стрижке, бритье, укладке волос в прическу, маникюре.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27"/>
        </w:numPr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Скорая помощь 12</w:t>
      </w:r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вызвать у детей интерес к профессиям врача, медсестры; воспитывать чуткое, внимательное отношение к больному, доброту, отзывчивость, культуру общения. 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Роли: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врач, медсестра, водитель скорой помощи, больной. 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Игровые действия: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Больной звонит по телефону 03 и вызывает скорую помощь: называет ФИО, сообщает возраст, адрес, жалобы. Скорая помощь приезжает. Врач с медсестрой идут к больному. Врач осматривает больного, внимательно выслушивает его жалобы, задает вопросы, прослушивает фонендоскопом, измеряет давление, смотрит горло. Медсестра измеряет температуру, выполняет указания врача: дает лекарство, делает уколы, обрабатывает и перевязывает рану и т.д. Если больной очень плохо себя чувствует, его забирают и везут в больницу. 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Предварительная работа: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Экскурсия в медицинский кабинет д/с. Наблюдение за работой врача (прослушивает фонендоскопом, смотрит горло, задает вопросы). Слушание сказки К. Чуковского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Доктор Айболит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грамзаписи. Экскурсия к детской больнице. Наблюдение за машиной скорой помощи. Чтение лит. произведений: Я. Забила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Ясочка простудилась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Э.Успенский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Играли в больницу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В. Маяковский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Кем быть?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Рассматривание медицинских инструментов (фонендоскоп, шпатель, термометр, тонометр, пинцет и др.). Дидактическая игра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Ясочка простудилась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Беседа с детьми о работе врача, медсестры. Рассматривание иллюстраций о враче, мед. сестре. Лепка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Подарок для больной Ясочки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Изготовление с детьми атрибутов к игре с привлечением родителей (халаты, шапки, рецепты, мед. карточки и т.д.) 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Игровой материал: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телефон, халаты, шапки, карандаш и бумага для рецептов, фонендоскоп, тонометр, градусник, вата, бинт, пинцет, ножницы, губка, шприц, мази, таблетки, порошки и т.д.</w:t>
      </w:r>
    </w:p>
    <w:p>
      <w:pPr>
        <w:numPr>
          <w:ilvl w:val="0"/>
          <w:numId w:val="29"/>
        </w:numPr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Ветеринарная лечебница 13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вызвать у детей интерес к профессии ветеринарного врача; воспитывать чуткое, внимательное отношение к животным, доброту, отзывчивость, культуру общения.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Роли: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ветеринарный врач, медсестра, санитарка, работник ветеринарной аптеки, люди с больными животными.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Игровые действия: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В ветеринарную лечебницу приводят и приносят больных животных. Ветеринарный врач принимает больных, внимательно выслушивает жалобы их хозяина, задает вопросы, осматривает больное животное, прослушивает фонендоскопом, измеряет температуру, делает назначение. Медсестра выписывает рецепт. Животное относят в процедурный кабинет. Медсестра делает уколы, обрабатывает и перевязывает раны, смазывает мазью и т.д. Санитарка убирает кабинет, меняет полотенце. После приема хозяин больного животного идет в ветеринарную аптеку и покупает назначенное врачом лекарство для дальнейшего лечения дома.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Предварительная работа: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Экскурсия в медицинский кабинет д/с. Наблюдение за работой врача (прослушивает фонендоскопом, смотрит горло, задает вопросы) Слушание сказки К. Чуковского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Доктор Айболит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грамзаписи. Рассматривание с детьми иллюстраций к сказке К. Чуковского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Доктор Айболит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Чтение лит. произведений: Э. Успенский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Играли в больницу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В. Маяковский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Кем быть?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Рассматривание медицинских инструментов: фонендоскоп, шпатель, термометр, пинцет и др. Дидактическая игра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Ясочка простудилась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Беседа с детьми о работе ветеринарного врача. Рисование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Мое любимое животное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Изготовление с детьми атрибутов к игре с привлечением родителей (халаты, шапки, рецепты и т.д.)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Игровой материал: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животные, халаты, шапки, карандаш и бумага для рецептов, фонендоскоп, градусник, вата, бинт, пинцет, ножницы, губка, шприц, мази, таблетки, порошки и т.д.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31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Поликлиника 14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раскрытие смысла деятельности медицинского персонала развивать у детей способности принимать на себя роли. развивать интерес к игре . формировать положительные отношения между детьми. воспитание у детей уважения к труду врача.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Игровой материал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игровой набор " Кукольный доктор", предметы заместители, некоторые реальные предметы, шапочка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доктора, халат, кукла.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Ситуация 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Воспитатель предлагает ребенку дополнительную роль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пациента,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 сам берет основную роль доктора. Воспитатель: " давай поиграем в" Доктора" : я буду доктором, а ты - пациентом . Где будет кабинет врача ? Давай, как будто бы это кабинет ( ставит ширму) А что нужно врачу? ( ребенок с помощью взрослого раскладывает на столе медицинские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принадлежности из аптечки) .А это у нас баночка с мазью, а это шприц ..." (Постепенно ребенок сам начинает называть и расставлять необходимое). Воспитатель надевает шапочку и белый халат: " Я- доктор .приходите ко мне на прием. Заходите, здравствуйте. У вас болит горлышко или животик? Когда вы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заболели? Давайте посмотрим горлышко .Откройте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рот. скажите а-а-а-а. Ай, ай, какое красное горлышко. Сейчас смажем, не больно? А голова у вас не болит?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Игра с одним ребенком привлекает внимание других детей. Воспитатель, заметив наблюдающих за игрой детей , говорит : "У вас тоже что-то заболело?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Становитесь в очередь, больные, Подождите ."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Ситуация 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Воспитатель играет доктора,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двое детей - больных. Воспитатель"А теперь давайте поиграем так . как будто я- доктор. Я у себя в кабинете . У меня есть телефон .Вы заболели , звоните мне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 вызывайте врача, Дзинь, дзинь! У меня звонит телефон. Алло! доктор слушает. кто звонил? Девочка Катя? Вы заболели? У тебя болит голова или животик? А температуру ты измеряла? Какая высокая! Скажи мне Катя, где ты живешь?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Я приеду к тебе. Буду тебя лечить. А пока пей чай с малиной и ложись спать. До свидания! У меня опять звонит телефон. Алло, кто звонит? Мальчик Дима?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что жалуешься? Насморк? Давно заболел? Ты капли закапывал или пил таблетки? Не помогает? Приходи ко мне сегодня. Я тебе другое лекарство выпишу. До свидания!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Ситуация 3. Доктор сам звонит пациентам, узнает как они себя использует чувствуют, дает советы. В процессе разговора по телефону воспитатель использует систему альтернативных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 подсказывающих вопросов, которые показывают вариативность игровых действий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 способствуют в дальнейшем развитию творчества.</w:t>
      </w:r>
    </w:p>
    <w:p>
      <w:pPr>
        <w:numPr>
          <w:ilvl w:val="0"/>
          <w:numId w:val="33"/>
        </w:numPr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Ветер по морю гуляет и кораблик подгоняет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 15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Цель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Закрепить с детьми знание правил и мер безопасного поведения на воде.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Программное содержание: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Формировать элементарные представление о безопасном поведении на воде; закрепить знания о способах оказания помощи утопающему, закрепить знания детей о животных , которые живут в жарких странах; воспитывать умение вести себя правильно в чрезвычайной ситуации.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Оборудование: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строительный набор с крупными деталями, штурвал, канат, якорь, спасательные круги, бескозырки, коврики, фуражка для капитана, матросские воротники, буйки, знак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купаться разрешено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красный спасательный жилет, картинки животных жарких стран, пальмы, игрушки, головные уборы для пассажиров.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Ход игры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Мы очень любим, когда к нам приходят гости. Посмотрите сколько их сегодня много, каждое утро мы говорим друг другу: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Доброе утро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чтобы у нас весь день был добрым, чтобы настроение у нас было хорошее. Давайте скажем эти утренние волшебные слова и нашим гостям: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Доброе утро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Воспитатель читает стихотворение: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Что такое лето?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Это много света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Это поле, это лес,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Это тысячи чудес!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Воспитатель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Летом тепло и даже жарко, поэтому многие люди будут отдыхать на море, у реки, озера или пруда. Давайте и мы с вами отправимся в путешествие по морю. А для этого построим корабль.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Дети с помощью воспитателя строят корабль из строительного набора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А круг, канат не забыли взять?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Дети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: Не забыли взяли.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А для чего нам нужен круг и канат?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Дети: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Чтобы спасти человека , если он будет тонуть.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Верно. Капитаном на нашем корабле будет Алмаз. Он наденет фуражку и возьмет подзорную трубу, а Рузаль, Азамат, Азат, Дамир - будут матросами они наденут бескозырки и матросские воротники. Остальные дети-пассажиры. Надевайте шляпки, берите на руки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дочек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/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кукол/, возьмите сумочки с ковриками.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Капитан: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отдает команду.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Занимайте свои места на корабле. Корабль отплывает. Отдать швартовы, поднять якорь!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Корабль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плывет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Дети поют песню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Чунга-чанга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В конце песни выставить знак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Купаться разрешено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и буйки.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Воспитатель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Посмотрите ребята, чудесное местечко, это пляж, можно причалить, искупаться и позагорать.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Капитан: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Причалить к берегу! Бросить якорь!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Воспитатель с детьми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выходит на берег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 объясняет, что это пляж и купаться можно только на пляже, так как это специально оборудованное для купания место. В этом месте проверено и очищено дно, подготовлен берег, дежурят спасатели, медработник, место для купания огорожено буйками, за которые заплывать нельзя.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Выбираем, кто будет дежурить на вышке и наблюдать за купающимися т.е. (спасателя)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случае опасности он бросится на помощь, взяв спасательный круг. Ребенок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спасатель надевает красный спасательный жилет.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А я буду медсестрой, которая дежурит на пляже и наблюдает, чтобы отдыхающие не получили солнечного ожога 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Дети, давайте покажем, как мы сюда приплыли на корабле, а сейчас давайте поплаваем как настоящие дельфины по морским волнам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(имитация движений дельфинов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) накупались-выходим из воды, расстилаем коврики 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загораем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Сначала лежим на спине, потом переворачиваемся на животики.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Ребята, можно долго находится на солнышке?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Нет.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Почему?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Можно получить солнечный удар и ожоги на коже.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Уважаемые туристы, отдохнув и искупавшись, займите свои места на палубе. Наше путешествие продолжается.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Капитан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Поднять якорь! Отдать швартовы! Курс на жаркие страны!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во время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путешествия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воспитатель читает стихи-загадки о животных жарких стран. Ставятся пальмы и мольберт с картинками животных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Воспитатель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Ребята вот мы и приплыли в жаркие страны. Посмотрите ребята какие животные здесь обитают. Давайте, ребята мы их сейчас изобразим.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Встали в круг и покажем, как ходит слон.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Как обезьяна лазит за бананами.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 сейчас покажем рычащего тигра.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Как прыгает кенгуру.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Хорошо, молодцы. Ребята, но здесь не только животные обитают, но и живут люди, которые танцуют красивый танец, который называется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Ламбада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Давайте и мы попробуем его станцевать.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Ну что ж отдохнули пора и в обратный путь.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Капитан: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Поднять якорь! Отдать швартовы! Курс на обратный путь!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Ой, смотрите,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человек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воде! скорей бросайте спасительный круг!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Капитан: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Человек за бортом! Бросить спасательный круг!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Матросы бросают спасательный круг на канате и вытаскивают, спасают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дочку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» /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куклу/. Пассажиры благодарят капитана и матросов.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Воспитатель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Ребята, этого никогда не случится, если вы и ваши друзья, будете соблюдать правила поведения на воде.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Ну а если вдруг, по какой-то причине, человек окажется за бортом, ему можно помочь, если бросить спасательный круг, надувной матрас, бревно, палку, доску, даже мяч. Самим вам не надо бросаться в воду. Вы можете помочь тонущему, если будете громко кричать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Человек тонет!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 позовете на помощь взрослых.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 для того чтобы хорошо запомнить предмет, с помощью которых можно спасти утопающего, мы с вами выучим стихотворение, которое уже выучила Алия Г.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Если в речке тонет кто-то,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Если он идет на дно,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Кинь ему веревку, круг,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Палку, доску иль бревно…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Теперь, мы с вами хорошо знаем правила поведения на воде, и наш корабль благополучно вернулся из путешествия!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Давайте, поблагодарим капитана и матросов за интересное путешествие и благополучное возращение домой /дети благодарят команду корабля/ . И спустимся с корабля на берег.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Путешествие по городу 16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br/>
        <w:t xml:space="preserve">Задачи: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  <w:br/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▪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закреплять умение осуществлять игровые действия по речевой инструкции, действовать с воображаемыми объектами, использовать предметы-заместители, </w:t>
        <w:br/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▪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продолжать развивать речь, </w:t>
        <w:br/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▪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пополнять представление о городе, профессиях. 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Материалы: </w:t>
        <w:br/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▪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кепка шофера, руль, </w:t>
        <w:br/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▪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вывеска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касса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кафе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Сказка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Дворец спорта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  <w:br/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▪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униформа: служащих парка, инструктора, официанта, </w:t>
        <w:br/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▪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шапочки зверят, </w:t>
        <w:br/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▪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карусель, </w:t>
        <w:br/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▪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строительный материал. 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Предварительная работа: </w:t>
        <w:br/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▪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целевая прогулка по улице Кирова и Ленинградской набережной, </w:t>
        <w:br/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▪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рассматривание фотоальбома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Наш любимый город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  <w:br/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▪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просмотр мультимедийной презентации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Прогулки по городу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  <w:br/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▪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изучение правил дорожного движения, </w:t>
        <w:br/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▪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сюжетно-ролевая игра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Мы едем, едем, едем...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  <w:br/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▪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знакомство с работой служащих парка, инструктора по физической культуре, официанта, </w:t>
        <w:br/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▪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разучивание игр и песен, ролевых слов и действий. 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Ход игры.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Дети с воспитателем строят автобус. </w:t>
        <w:br/>
        <w:t xml:space="preserve">Ведущий. Ребята, я хочу предложить вам поехать на экскурсию. Согласны? (ответы детей). Тогда садитесь скорее в автобус. Я буду экскурсоводом, а Егор будет шофером (дети занимают места в автобусе). </w:t>
        <w:br/>
        <w:t xml:space="preserve">Шофер автобуса. Внимание, автобус отправляется! Пристегните ремни безопасности. </w:t>
        <w:br/>
        <w:t xml:space="preserve">Звучит аудио запись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Автобус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Шофер. Остановка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Дворец спорта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Ведущий. Давайте зайдем туда. А скажите ребята, что делают люди во дворце спорта? (Ответы детей). А кто проводит тренировки? Инструктор. </w:t>
        <w:br/>
        <w:t xml:space="preserve">Денис. Здравствуйте, я ваш инструктор по физической культуре, предлагаю вам укрепить свое здоровье, займемся зверобикой (дети надевают шапочки зверушек). На цветочки становись! </w:t>
        <w:br/>
        <w:t xml:space="preserve">Дети встают на цветочки и выполняют движения под музыку. </w:t>
        <w:br/>
        <w:br/>
        <w:t xml:space="preserve">Ведущий. Здоровье в порядке? </w:t>
        <w:br/>
        <w:t xml:space="preserve">Ответ детей. Спасибо зарядке. </w:t>
        <w:br/>
        <w:t xml:space="preserve">Ведущий и дети благодарят инструктора. </w:t>
        <w:br/>
        <w:t xml:space="preserve">Ведущий. Попрошу всех в автобус, наша экскурсия по городу продолжается. </w:t>
        <w:br/>
        <w:t xml:space="preserve">Шофер. Осторожно, двери закрываются, пристегните ремни. Следующая остановка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Парк развлечений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Весёлый автобус, </w:t>
        <w:br/>
        <w:t xml:space="preserve">По дорожке беги </w:t>
        <w:br/>
        <w:t xml:space="preserve">И в парк развлечений </w:t>
        <w:br/>
        <w:t xml:space="preserve">Ты нас привези. </w:t>
        <w:br/>
        <w:t xml:space="preserve">Ведущий. Там много качелей, </w:t>
        <w:br/>
        <w:t xml:space="preserve">И фокусник ждёт </w:t>
        <w:br/>
        <w:t xml:space="preserve">Там есть карусели, </w:t>
        <w:br/>
        <w:t xml:space="preserve">Весёлый народ. </w:t>
        <w:br/>
        <w:t xml:space="preserve">Звучит песня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Автобус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один куплет. </w:t>
        <w:br/>
        <w:t xml:space="preserve">Шофер. Остановка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Парк развлечений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Ведущий. Потихоньку выходим, не толкаемся. </w:t>
        <w:br/>
        <w:t xml:space="preserve">Директор парка. Здравствуйте, я директор парка, приглашаю вас прокатиться на наших веселых каруселях, но прежде прошу вас приобрести билет в кассе (жестом показывает на кассу). </w:t>
        <w:br/>
        <w:t xml:space="preserve">Дети подходят к кассе и приобретают билеты. Проводиться игра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Карусель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Директор. Ну, как вам понравилось в нашем парке? (ответы детей). А не хотите ли заглянуть в детское кафе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Сказка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»?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ответы детей) </w:t>
        <w:br/>
        <w:t xml:space="preserve">Ведущий. Ребята, а кафе-то находиться на другой стороне улицы и нам придется идти через дорогу. А как правильно переходить дорогу? (ответы детей). Вставайте парами, я пойду впереди с красным флажком, а Миша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сзади нашей колонны. Смотрите, не отставайте, а то потеряетесь в городе. </w:t>
        <w:br/>
        <w:t xml:space="preserve">Мы по улицам идём </w:t>
        <w:br/>
        <w:t xml:space="preserve">Друг дружку за руки ведем. </w:t>
        <w:br/>
        <w:t xml:space="preserve">Всё хотим мы повидать </w:t>
        <w:br/>
        <w:t xml:space="preserve">Обо всём хотим узнать. </w:t>
        <w:br/>
        <w:t xml:space="preserve">Дети по пешеходному переходу идут через дорогу. </w:t>
        <w:br/>
        <w:t xml:space="preserve">Ведущий. Вот мы и пришли. </w:t>
        <w:br/>
        <w:t xml:space="preserve">Официант. Здравствуйте, сделайте, пожалуйста, ваш заказ. Вот вам меню. </w:t>
        <w:br/>
        <w:t xml:space="preserve">Ведущий. Давайте закажем сок (коробочка сока каждому). </w:t>
        <w:br/>
        <w:t xml:space="preserve">Официант. Будет сделано. </w:t>
        <w:br/>
        <w:t xml:space="preserve">Официант приносит сок, дети пьют, благодарят официанта и покидают кафе. </w:t>
        <w:br/>
        <w:t xml:space="preserve">Ведущий. На этом наша экскурсия заканчивается. Прошу занять свои места в автобусе, пристегнуться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мы едем обратно в детский сад (дети садятся в автобус, поют песню). </w:t>
        <w:br/>
        <w:t xml:space="preserve">Шофер. Остановка детский сад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Улыбка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Дети выходят из автобуса, благодарят шофера и экскурсовода, воспитатель предлагает детям рассказать об экскурсии своим родным.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3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Зоопарк</w:t>
      </w:r>
    </w:p>
    <w:p>
      <w:pPr>
        <w:numPr>
          <w:ilvl w:val="0"/>
          <w:numId w:val="3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Детский сад</w:t>
      </w:r>
    </w:p>
    <w:p>
      <w:pPr>
        <w:numPr>
          <w:ilvl w:val="0"/>
          <w:numId w:val="3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Семья</w:t>
      </w:r>
    </w:p>
    <w:p>
      <w:pPr>
        <w:numPr>
          <w:ilvl w:val="0"/>
          <w:numId w:val="3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Банный день</w:t>
      </w:r>
    </w:p>
    <w:p>
      <w:pPr>
        <w:numPr>
          <w:ilvl w:val="0"/>
          <w:numId w:val="3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Большая стирка</w:t>
      </w:r>
    </w:p>
    <w:p>
      <w:pPr>
        <w:numPr>
          <w:ilvl w:val="0"/>
          <w:numId w:val="3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Автобус (Троллейбус)</w:t>
      </w:r>
    </w:p>
    <w:p>
      <w:pPr>
        <w:numPr>
          <w:ilvl w:val="0"/>
          <w:numId w:val="3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Шоферы</w:t>
      </w:r>
    </w:p>
    <w:p>
      <w:pPr>
        <w:numPr>
          <w:ilvl w:val="0"/>
          <w:numId w:val="3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Магазин</w:t>
      </w:r>
    </w:p>
    <w:p>
      <w:pPr>
        <w:numPr>
          <w:ilvl w:val="0"/>
          <w:numId w:val="3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У врача</w:t>
      </w:r>
    </w:p>
    <w:p>
      <w:pPr>
        <w:numPr>
          <w:ilvl w:val="0"/>
          <w:numId w:val="3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Строим дом</w:t>
      </w:r>
    </w:p>
    <w:p>
      <w:pPr>
        <w:numPr>
          <w:ilvl w:val="0"/>
          <w:numId w:val="3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Парикмахерская</w:t>
      </w:r>
    </w:p>
    <w:p>
      <w:pPr>
        <w:numPr>
          <w:ilvl w:val="0"/>
          <w:numId w:val="3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Скорая помощь</w:t>
      </w:r>
    </w:p>
    <w:p>
      <w:pPr>
        <w:numPr>
          <w:ilvl w:val="0"/>
          <w:numId w:val="3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Ветеринарная лечебница</w:t>
      </w:r>
    </w:p>
    <w:p>
      <w:pPr>
        <w:numPr>
          <w:ilvl w:val="0"/>
          <w:numId w:val="3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Поликлиника</w:t>
      </w:r>
    </w:p>
    <w:p>
      <w:pPr>
        <w:numPr>
          <w:ilvl w:val="0"/>
          <w:numId w:val="3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Ветер по морю гуляет и кораблик подгоняет</w:t>
      </w:r>
    </w:p>
    <w:p>
      <w:pPr>
        <w:numPr>
          <w:ilvl w:val="0"/>
          <w:numId w:val="3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Путешествие по городу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num w:numId="3">
    <w:abstractNumId w:val="90"/>
  </w:num>
  <w:num w:numId="6">
    <w:abstractNumId w:val="84"/>
  </w:num>
  <w:num w:numId="9">
    <w:abstractNumId w:val="78"/>
  </w:num>
  <w:num w:numId="11">
    <w:abstractNumId w:val="72"/>
  </w:num>
  <w:num w:numId="13">
    <w:abstractNumId w:val="66"/>
  </w:num>
  <w:num w:numId="15">
    <w:abstractNumId w:val="60"/>
  </w:num>
  <w:num w:numId="17">
    <w:abstractNumId w:val="54"/>
  </w:num>
  <w:num w:numId="19">
    <w:abstractNumId w:val="48"/>
  </w:num>
  <w:num w:numId="21">
    <w:abstractNumId w:val="42"/>
  </w:num>
  <w:num w:numId="23">
    <w:abstractNumId w:val="36"/>
  </w:num>
  <w:num w:numId="25">
    <w:abstractNumId w:val="30"/>
  </w:num>
  <w:num w:numId="27">
    <w:abstractNumId w:val="24"/>
  </w:num>
  <w:num w:numId="29">
    <w:abstractNumId w:val="18"/>
  </w:num>
  <w:num w:numId="31">
    <w:abstractNumId w:val="12"/>
  </w:num>
  <w:num w:numId="33">
    <w:abstractNumId w:val="6"/>
  </w:num>
  <w:num w:numId="3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